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D9" w:rsidRDefault="0053216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Протокол</w:t>
      </w:r>
      <w:r w:rsidR="008F28D9">
        <w:rPr>
          <w:b/>
          <w:sz w:val="26"/>
          <w:szCs w:val="26"/>
        </w:rPr>
        <w:t xml:space="preserve"> </w:t>
      </w:r>
    </w:p>
    <w:p w:rsidR="008F28D9" w:rsidRDefault="008F28D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собрания граждан </w:t>
      </w:r>
      <w:r w:rsidR="00532162">
        <w:rPr>
          <w:b/>
          <w:sz w:val="26"/>
          <w:szCs w:val="26"/>
        </w:rPr>
        <w:t>сельского поселения Старотуймазин</w:t>
      </w:r>
      <w:r w:rsidR="00B5354C">
        <w:rPr>
          <w:b/>
          <w:sz w:val="26"/>
          <w:szCs w:val="26"/>
        </w:rPr>
        <w:t>с</w:t>
      </w:r>
      <w:r w:rsidR="00532162">
        <w:rPr>
          <w:b/>
          <w:sz w:val="26"/>
          <w:szCs w:val="26"/>
        </w:rPr>
        <w:t>кий сельсовет</w:t>
      </w:r>
    </w:p>
    <w:p w:rsidR="008F28D9" w:rsidRDefault="008F28D9">
      <w:pPr>
        <w:jc w:val="center"/>
        <w:rPr>
          <w:sz w:val="26"/>
          <w:szCs w:val="26"/>
        </w:rPr>
      </w:pPr>
    </w:p>
    <w:p w:rsidR="00532162" w:rsidRPr="00B5354C" w:rsidRDefault="00532162" w:rsidP="00923B1E">
      <w:pPr>
        <w:ind w:firstLine="709"/>
        <w:rPr>
          <w:bCs/>
          <w:sz w:val="26"/>
          <w:szCs w:val="26"/>
        </w:rPr>
      </w:pPr>
      <w:r>
        <w:rPr>
          <w:sz w:val="26"/>
          <w:szCs w:val="26"/>
        </w:rPr>
        <w:t>04 сентября 2018</w:t>
      </w:r>
      <w:r w:rsidR="008F28D9">
        <w:rPr>
          <w:sz w:val="26"/>
          <w:szCs w:val="26"/>
        </w:rPr>
        <w:t xml:space="preserve"> </w:t>
      </w:r>
      <w:r w:rsidR="008F28D9" w:rsidRPr="00B5354C">
        <w:rPr>
          <w:sz w:val="26"/>
          <w:szCs w:val="26"/>
        </w:rPr>
        <w:t xml:space="preserve">г                                                                </w:t>
      </w:r>
      <w:r w:rsidR="008F28D9" w:rsidRPr="00B5354C">
        <w:rPr>
          <w:bCs/>
          <w:sz w:val="26"/>
          <w:szCs w:val="26"/>
        </w:rPr>
        <w:t xml:space="preserve"> </w:t>
      </w:r>
    </w:p>
    <w:p w:rsidR="008F28D9" w:rsidRPr="00B5354C" w:rsidRDefault="00532162" w:rsidP="00923B1E">
      <w:pPr>
        <w:ind w:firstLine="709"/>
        <w:rPr>
          <w:sz w:val="26"/>
          <w:szCs w:val="26"/>
        </w:rPr>
      </w:pPr>
      <w:r w:rsidRPr="00B5354C">
        <w:rPr>
          <w:bCs/>
          <w:sz w:val="26"/>
          <w:szCs w:val="26"/>
        </w:rPr>
        <w:t xml:space="preserve"> </w:t>
      </w:r>
      <w:r w:rsidR="008F28D9" w:rsidRPr="00B5354C">
        <w:rPr>
          <w:sz w:val="26"/>
          <w:szCs w:val="26"/>
        </w:rPr>
        <w:t xml:space="preserve">17-00 часов </w:t>
      </w:r>
      <w:r w:rsidR="008F28D9" w:rsidRPr="00B5354C">
        <w:rPr>
          <w:sz w:val="26"/>
          <w:szCs w:val="26"/>
        </w:rPr>
        <w:tab/>
      </w:r>
      <w:r w:rsidR="008F28D9" w:rsidRPr="00B5354C">
        <w:rPr>
          <w:sz w:val="26"/>
          <w:szCs w:val="26"/>
        </w:rPr>
        <w:tab/>
      </w:r>
      <w:r w:rsidR="008F28D9" w:rsidRPr="00B5354C">
        <w:rPr>
          <w:sz w:val="26"/>
          <w:szCs w:val="26"/>
        </w:rPr>
        <w:tab/>
      </w:r>
      <w:r w:rsidR="008F28D9" w:rsidRPr="00B5354C">
        <w:rPr>
          <w:sz w:val="26"/>
          <w:szCs w:val="26"/>
        </w:rPr>
        <w:tab/>
      </w:r>
      <w:r w:rsidR="008F28D9" w:rsidRPr="00B5354C">
        <w:rPr>
          <w:sz w:val="26"/>
          <w:szCs w:val="26"/>
        </w:rPr>
        <w:tab/>
        <w:t xml:space="preserve">                                                    </w:t>
      </w:r>
    </w:p>
    <w:p w:rsidR="008F28D9" w:rsidRPr="00B5354C" w:rsidRDefault="008F28D9" w:rsidP="00923B1E">
      <w:pPr>
        <w:ind w:firstLine="709"/>
        <w:rPr>
          <w:sz w:val="26"/>
          <w:szCs w:val="26"/>
        </w:rPr>
      </w:pPr>
      <w:r w:rsidRPr="00B5354C">
        <w:rPr>
          <w:sz w:val="26"/>
          <w:szCs w:val="26"/>
        </w:rPr>
        <w:t xml:space="preserve">     </w:t>
      </w:r>
    </w:p>
    <w:p w:rsidR="00532162" w:rsidRPr="00B5354C" w:rsidRDefault="008F28D9" w:rsidP="00923B1E">
      <w:pPr>
        <w:ind w:firstLine="709"/>
        <w:rPr>
          <w:sz w:val="26"/>
          <w:szCs w:val="26"/>
        </w:rPr>
      </w:pPr>
      <w:r w:rsidRPr="00B5354C">
        <w:rPr>
          <w:sz w:val="26"/>
          <w:szCs w:val="26"/>
        </w:rPr>
        <w:t xml:space="preserve">место проведения- </w:t>
      </w:r>
      <w:r w:rsidR="00532162" w:rsidRPr="00B5354C">
        <w:rPr>
          <w:bCs/>
          <w:sz w:val="26"/>
          <w:szCs w:val="26"/>
        </w:rPr>
        <w:t>СДК с. Старые Туймазы</w:t>
      </w:r>
      <w:r w:rsidR="00532162" w:rsidRPr="00B5354C">
        <w:rPr>
          <w:sz w:val="26"/>
          <w:szCs w:val="26"/>
        </w:rPr>
        <w:t xml:space="preserve"> </w:t>
      </w:r>
    </w:p>
    <w:p w:rsidR="00532162" w:rsidRDefault="00532162" w:rsidP="00923B1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8F28D9" w:rsidRDefault="008F28D9" w:rsidP="00923B1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Присутствовало </w:t>
      </w:r>
      <w:r w:rsidR="00532162">
        <w:rPr>
          <w:sz w:val="26"/>
          <w:szCs w:val="26"/>
        </w:rPr>
        <w:t>64</w:t>
      </w:r>
      <w:r>
        <w:rPr>
          <w:sz w:val="26"/>
          <w:szCs w:val="26"/>
        </w:rPr>
        <w:t xml:space="preserve"> чел. </w:t>
      </w:r>
    </w:p>
    <w:p w:rsidR="008F28D9" w:rsidRDefault="008F28D9" w:rsidP="00923B1E">
      <w:pPr>
        <w:ind w:firstLine="709"/>
        <w:rPr>
          <w:sz w:val="26"/>
          <w:szCs w:val="26"/>
        </w:rPr>
      </w:pPr>
    </w:p>
    <w:p w:rsidR="008F28D9" w:rsidRDefault="008F28D9" w:rsidP="00923B1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Приглашенные:  </w:t>
      </w:r>
      <w:r w:rsidR="00532162">
        <w:rPr>
          <w:sz w:val="26"/>
          <w:szCs w:val="26"/>
        </w:rPr>
        <w:t>Белоусова Олеся Александровна, инженер-эколог ООО "Экология Т"</w:t>
      </w:r>
      <w:r>
        <w:rPr>
          <w:sz w:val="26"/>
          <w:szCs w:val="26"/>
        </w:rPr>
        <w:t xml:space="preserve">                           </w:t>
      </w:r>
    </w:p>
    <w:p w:rsidR="008F28D9" w:rsidRDefault="008F28D9" w:rsidP="00923B1E">
      <w:pPr>
        <w:ind w:firstLine="709"/>
        <w:rPr>
          <w:sz w:val="26"/>
          <w:szCs w:val="26"/>
        </w:rPr>
      </w:pPr>
    </w:p>
    <w:p w:rsidR="008F28D9" w:rsidRDefault="008F28D9" w:rsidP="00923B1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Председатель    </w:t>
      </w:r>
      <w:proofErr w:type="spellStart"/>
      <w:r>
        <w:rPr>
          <w:sz w:val="26"/>
          <w:szCs w:val="26"/>
        </w:rPr>
        <w:t>Валиахметов</w:t>
      </w:r>
      <w:proofErr w:type="spellEnd"/>
      <w:r>
        <w:rPr>
          <w:sz w:val="26"/>
          <w:szCs w:val="26"/>
        </w:rPr>
        <w:t xml:space="preserve"> Р.М.</w:t>
      </w:r>
    </w:p>
    <w:p w:rsidR="008F28D9" w:rsidRDefault="008F28D9" w:rsidP="00923B1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Секретарь          </w:t>
      </w:r>
      <w:proofErr w:type="spellStart"/>
      <w:r>
        <w:rPr>
          <w:sz w:val="26"/>
          <w:szCs w:val="26"/>
        </w:rPr>
        <w:t>Муфтахова</w:t>
      </w:r>
      <w:proofErr w:type="spellEnd"/>
      <w:r>
        <w:rPr>
          <w:sz w:val="26"/>
          <w:szCs w:val="26"/>
        </w:rPr>
        <w:t xml:space="preserve"> А.М.</w:t>
      </w:r>
    </w:p>
    <w:p w:rsidR="008F28D9" w:rsidRDefault="008F28D9" w:rsidP="00923B1E">
      <w:pPr>
        <w:ind w:firstLine="709"/>
        <w:rPr>
          <w:sz w:val="26"/>
          <w:szCs w:val="26"/>
        </w:rPr>
      </w:pPr>
    </w:p>
    <w:p w:rsidR="008F28D9" w:rsidRDefault="008F28D9" w:rsidP="00532162">
      <w:pPr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>ПОВЕСТКА ДНЯ</w:t>
      </w:r>
    </w:p>
    <w:p w:rsidR="008F28D9" w:rsidRDefault="008F28D9"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8F28D9" w:rsidRDefault="00532162" w:rsidP="005321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О переходе на новую систему обращения с твердыми коммунальными отходами</w:t>
      </w:r>
    </w:p>
    <w:p w:rsidR="00532162" w:rsidRDefault="00532162" w:rsidP="00532162">
      <w:pPr>
        <w:ind w:firstLine="709"/>
        <w:jc w:val="both"/>
        <w:rPr>
          <w:sz w:val="26"/>
          <w:szCs w:val="26"/>
        </w:rPr>
      </w:pPr>
    </w:p>
    <w:p w:rsidR="008F28D9" w:rsidRDefault="008F28D9" w:rsidP="00532162">
      <w:pPr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По вопросу «</w:t>
      </w:r>
      <w:r w:rsidR="00532162">
        <w:rPr>
          <w:sz w:val="26"/>
          <w:szCs w:val="26"/>
        </w:rPr>
        <w:t>О переходе на новую систему обращения с твердыми коммунальными отходами</w:t>
      </w:r>
      <w:r>
        <w:rPr>
          <w:sz w:val="26"/>
          <w:szCs w:val="26"/>
        </w:rPr>
        <w:t>»</w:t>
      </w:r>
      <w:r w:rsidR="00532162"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выступил</w:t>
      </w:r>
      <w:r w:rsidR="00532162">
        <w:rPr>
          <w:color w:val="000000"/>
          <w:sz w:val="26"/>
          <w:szCs w:val="26"/>
        </w:rPr>
        <w:t>а</w:t>
      </w:r>
      <w:r>
        <w:rPr>
          <w:color w:val="000000"/>
          <w:sz w:val="26"/>
          <w:szCs w:val="26"/>
        </w:rPr>
        <w:t xml:space="preserve"> </w:t>
      </w:r>
      <w:r w:rsidR="00532162">
        <w:rPr>
          <w:sz w:val="26"/>
          <w:szCs w:val="26"/>
        </w:rPr>
        <w:t>Белоусова Олеся Александровна, инженер-эколог ООО "Экология Т"</w:t>
      </w:r>
      <w:r w:rsidR="00B5354C">
        <w:rPr>
          <w:sz w:val="26"/>
          <w:szCs w:val="26"/>
        </w:rPr>
        <w:t>:</w:t>
      </w:r>
      <w:r w:rsidR="00532162">
        <w:rPr>
          <w:sz w:val="26"/>
          <w:szCs w:val="26"/>
        </w:rPr>
        <w:t xml:space="preserve">                           </w:t>
      </w:r>
    </w:p>
    <w:p w:rsidR="008F28D9" w:rsidRDefault="00C336EA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"</w:t>
      </w:r>
      <w:r w:rsidR="00B5354C">
        <w:rPr>
          <w:color w:val="000000"/>
          <w:sz w:val="26"/>
          <w:szCs w:val="26"/>
        </w:rPr>
        <w:t>Существующая система сбора и утилизации ТКО не отвечает требованиям времени, поэтому назрел вопрос реформы системы управления отходами.</w:t>
      </w:r>
    </w:p>
    <w:p w:rsidR="00B5354C" w:rsidRDefault="00B67C70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настоящее время сбором, транспортировкой и утилизацией бытовых отходов занимаются разные организации. То есть собирать мусор могла управляющая компания, вывозить отходы - какая-нибудь другая организация, а утилизировать - третья. Весь процесс не был сосредоточен в руках одной организации. Теперь решено систематизировать этот процесс и передать в руки одного юридического лица - регионального оператора по обращению с ТКО.</w:t>
      </w:r>
    </w:p>
    <w:p w:rsidR="00B67C70" w:rsidRDefault="00B67C70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Республика Башкортостан была поделена  на 5 зон, в каждой из которых был выбран региональный оператор.</w:t>
      </w:r>
    </w:p>
    <w:p w:rsidR="00B67C70" w:rsidRDefault="00B67C70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рез</w:t>
      </w:r>
      <w:r w:rsidR="001B3B65">
        <w:rPr>
          <w:color w:val="000000"/>
          <w:sz w:val="26"/>
          <w:szCs w:val="26"/>
        </w:rPr>
        <w:t>у</w:t>
      </w:r>
      <w:r>
        <w:rPr>
          <w:color w:val="000000"/>
          <w:sz w:val="26"/>
          <w:szCs w:val="26"/>
        </w:rPr>
        <w:t>льтатам конкурсного отбора организация ООО "Экология Т" была выбрана региональным оператором по обращению с твердыми коммунальными отходами</w:t>
      </w:r>
      <w:r w:rsidR="001B3B65">
        <w:rPr>
          <w:color w:val="000000"/>
          <w:sz w:val="26"/>
          <w:szCs w:val="26"/>
        </w:rPr>
        <w:t xml:space="preserve"> в зоне деятельности № 4. В данную зону вошли 10 районов и г. Октябрьский.</w:t>
      </w:r>
    </w:p>
    <w:p w:rsidR="001B3B65" w:rsidRDefault="001B3B65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Региональный оператор - юридическое лицо, которое обязано заключать договора на оказание услуг по обращению</w:t>
      </w:r>
      <w:r w:rsidR="00E347FC">
        <w:rPr>
          <w:color w:val="000000"/>
          <w:sz w:val="26"/>
          <w:szCs w:val="26"/>
        </w:rPr>
        <w:t xml:space="preserve"> с твердыми коммунальными отходами с собственниками ТКО, которые образуются и места накопления которых находятся в зоне деятельности регионального оператора. </w:t>
      </w:r>
      <w:proofErr w:type="spellStart"/>
      <w:r w:rsidR="00E347FC">
        <w:rPr>
          <w:color w:val="000000"/>
          <w:sz w:val="26"/>
          <w:szCs w:val="26"/>
        </w:rPr>
        <w:t>Рег</w:t>
      </w:r>
      <w:proofErr w:type="spellEnd"/>
      <w:r w:rsidR="00BE59EB">
        <w:rPr>
          <w:color w:val="000000"/>
          <w:sz w:val="26"/>
          <w:szCs w:val="26"/>
        </w:rPr>
        <w:t xml:space="preserve">. </w:t>
      </w:r>
      <w:r w:rsidR="00E347FC">
        <w:rPr>
          <w:color w:val="000000"/>
          <w:sz w:val="26"/>
          <w:szCs w:val="26"/>
        </w:rPr>
        <w:t>оператор занимается сбором, транспортировкой, обработкой, утилизацией, обезвреживанием, захоронением ТКО.</w:t>
      </w:r>
    </w:p>
    <w:p w:rsidR="00BE59EB" w:rsidRDefault="00BE59EB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Ответственность за обращение с ТКО появляется у регионального оператора с момента их погрузки</w:t>
      </w:r>
      <w:r w:rsidR="00B1641E">
        <w:rPr>
          <w:color w:val="000000"/>
          <w:sz w:val="26"/>
          <w:szCs w:val="26"/>
        </w:rPr>
        <w:t xml:space="preserve"> в мусоровоз в местах сбора и накопления. Контейнерную площадку содержит собственник земельного участка, на котором она установлена. Если контейнерная площадка расположена на муниципальной земле, то её ремонтирует и содержит местная администрация.</w:t>
      </w:r>
    </w:p>
    <w:p w:rsidR="00B1641E" w:rsidRDefault="00B1641E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Что касается перехода на раздельный сбор мусора, за который будет отвечать региональный оператор, то он будет проходить постепенно.</w:t>
      </w:r>
    </w:p>
    <w:p w:rsidR="00B1641E" w:rsidRDefault="00B1641E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 01 января 2019 года все граждане должны заключить догов</w:t>
      </w:r>
      <w:r w:rsidR="006F72F3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>р на оказание услуг по обращению с отходами с региональным оператор</w:t>
      </w:r>
      <w:r w:rsidR="006F72F3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>м и оплачивать данную услугу.</w:t>
      </w:r>
    </w:p>
    <w:p w:rsidR="006F72F3" w:rsidRDefault="006F72F3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Договор можно будет заключать в офисах филиалов </w:t>
      </w:r>
      <w:proofErr w:type="spellStart"/>
      <w:r>
        <w:rPr>
          <w:color w:val="000000"/>
          <w:sz w:val="26"/>
          <w:szCs w:val="26"/>
        </w:rPr>
        <w:t>рег</w:t>
      </w:r>
      <w:proofErr w:type="spellEnd"/>
      <w:r>
        <w:rPr>
          <w:color w:val="000000"/>
          <w:sz w:val="26"/>
          <w:szCs w:val="26"/>
        </w:rPr>
        <w:t xml:space="preserve">. оператора. На официальном сайте будет предусмотрена возможность распечатать документ, подписать и </w:t>
      </w:r>
      <w:r w:rsidR="0028510A">
        <w:rPr>
          <w:color w:val="000000"/>
          <w:sz w:val="26"/>
          <w:szCs w:val="26"/>
        </w:rPr>
        <w:t>н</w:t>
      </w:r>
      <w:r>
        <w:rPr>
          <w:color w:val="000000"/>
          <w:sz w:val="26"/>
          <w:szCs w:val="26"/>
        </w:rPr>
        <w:t>апра</w:t>
      </w:r>
      <w:r w:rsidR="0028510A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ить его почтой в адрес </w:t>
      </w:r>
      <w:proofErr w:type="spellStart"/>
      <w:r>
        <w:rPr>
          <w:color w:val="000000"/>
          <w:sz w:val="26"/>
          <w:szCs w:val="26"/>
        </w:rPr>
        <w:t>рег</w:t>
      </w:r>
      <w:proofErr w:type="spellEnd"/>
      <w:r>
        <w:rPr>
          <w:color w:val="000000"/>
          <w:sz w:val="26"/>
          <w:szCs w:val="26"/>
        </w:rPr>
        <w:t>. оператора для подписи с его стороны.</w:t>
      </w:r>
    </w:p>
    <w:p w:rsidR="006F72F3" w:rsidRDefault="006F72F3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Также граждане могут заключить договор путем публичной оферты, Это значит, что потребитель должен платить за вывоз мусора </w:t>
      </w:r>
      <w:proofErr w:type="spellStart"/>
      <w:r>
        <w:rPr>
          <w:color w:val="000000"/>
          <w:sz w:val="26"/>
          <w:szCs w:val="26"/>
        </w:rPr>
        <w:t>рег</w:t>
      </w:r>
      <w:proofErr w:type="spellEnd"/>
      <w:r>
        <w:rPr>
          <w:color w:val="000000"/>
          <w:sz w:val="26"/>
          <w:szCs w:val="26"/>
        </w:rPr>
        <w:t>. оператору по его квитанциям, вступив в договорные отношения по факту.</w:t>
      </w:r>
    </w:p>
    <w:p w:rsidR="006F72F3" w:rsidRDefault="006F72F3" w:rsidP="00B5354C">
      <w:pPr>
        <w:ind w:firstLine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Оплата за вывоз ТКО начисляется в зависимости от численности человек, проживающих (прописанных) в жилом доме, согласно утвержденного тарифа и норматива накопления. В 2017 году в </w:t>
      </w:r>
      <w:proofErr w:type="spellStart"/>
      <w:r>
        <w:rPr>
          <w:color w:val="000000"/>
          <w:sz w:val="26"/>
          <w:szCs w:val="26"/>
        </w:rPr>
        <w:t>Респ</w:t>
      </w:r>
      <w:proofErr w:type="spellEnd"/>
      <w:r>
        <w:rPr>
          <w:color w:val="000000"/>
          <w:sz w:val="26"/>
          <w:szCs w:val="26"/>
        </w:rPr>
        <w:t>. Башкортостан были утверждены нормативы накопления ТКО, согласно которым ТКО на 1 человека в сельской местности составляет 3,7 м</w:t>
      </w:r>
      <w:r w:rsidRPr="006F72F3">
        <w:rPr>
          <w:color w:val="000000"/>
          <w:sz w:val="26"/>
          <w:szCs w:val="26"/>
          <w:vertAlign w:val="superscript"/>
        </w:rPr>
        <w:t>3</w:t>
      </w:r>
      <w:r>
        <w:rPr>
          <w:color w:val="000000"/>
          <w:sz w:val="26"/>
          <w:szCs w:val="26"/>
        </w:rPr>
        <w:t>/год. Тарифы на сего</w:t>
      </w:r>
      <w:r w:rsidR="00C336EA">
        <w:rPr>
          <w:color w:val="000000"/>
          <w:sz w:val="26"/>
          <w:szCs w:val="26"/>
        </w:rPr>
        <w:t>дняшний день пока не утверждены</w:t>
      </w:r>
      <w:r w:rsidR="001717A9">
        <w:rPr>
          <w:color w:val="000000"/>
          <w:sz w:val="26"/>
          <w:szCs w:val="26"/>
        </w:rPr>
        <w:t>.</w:t>
      </w:r>
      <w:r w:rsidR="00C336EA">
        <w:rPr>
          <w:color w:val="000000"/>
          <w:sz w:val="26"/>
          <w:szCs w:val="26"/>
        </w:rPr>
        <w:t>"</w:t>
      </w:r>
    </w:p>
    <w:p w:rsidR="00C336EA" w:rsidRDefault="00C336EA" w:rsidP="00B5354C">
      <w:pPr>
        <w:ind w:firstLine="698"/>
        <w:jc w:val="both"/>
        <w:rPr>
          <w:color w:val="000000"/>
          <w:sz w:val="26"/>
          <w:szCs w:val="26"/>
        </w:rPr>
      </w:pPr>
    </w:p>
    <w:p w:rsidR="00C336EA" w:rsidRDefault="003B3A9B" w:rsidP="00B5354C">
      <w:pPr>
        <w:ind w:firstLine="698"/>
        <w:jc w:val="both"/>
        <w:rPr>
          <w:color w:val="000000"/>
          <w:sz w:val="26"/>
          <w:szCs w:val="26"/>
        </w:rPr>
      </w:pPr>
      <w:r w:rsidRPr="003B3A9B">
        <w:rPr>
          <w:b/>
          <w:color w:val="000000"/>
          <w:sz w:val="26"/>
          <w:szCs w:val="26"/>
        </w:rPr>
        <w:t xml:space="preserve">Вопрос </w:t>
      </w:r>
      <w:r>
        <w:rPr>
          <w:b/>
          <w:color w:val="000000"/>
          <w:sz w:val="26"/>
          <w:szCs w:val="26"/>
        </w:rPr>
        <w:t xml:space="preserve"> </w:t>
      </w:r>
      <w:r w:rsidRPr="003B3A9B">
        <w:rPr>
          <w:b/>
          <w:color w:val="000000"/>
          <w:sz w:val="26"/>
          <w:szCs w:val="26"/>
        </w:rPr>
        <w:t>жительницы Идрисовой М.А</w:t>
      </w:r>
      <w:r>
        <w:rPr>
          <w:color w:val="000000"/>
          <w:sz w:val="26"/>
          <w:szCs w:val="26"/>
        </w:rPr>
        <w:t>.: "Я живу одна, мусор не выношу, все сжигаю, должна ли я буду составлять договор и оплачивать услуги, которыми не пользуюсь?"</w:t>
      </w:r>
    </w:p>
    <w:p w:rsidR="006F72F3" w:rsidRDefault="003B3A9B" w:rsidP="00B5354C">
      <w:pPr>
        <w:ind w:firstLine="698"/>
        <w:jc w:val="both"/>
        <w:rPr>
          <w:color w:val="000000"/>
          <w:sz w:val="26"/>
          <w:szCs w:val="26"/>
        </w:rPr>
      </w:pPr>
      <w:r w:rsidRPr="003B3A9B">
        <w:rPr>
          <w:b/>
          <w:color w:val="000000"/>
          <w:sz w:val="26"/>
          <w:szCs w:val="26"/>
        </w:rPr>
        <w:t>Ответ:</w:t>
      </w:r>
      <w:r>
        <w:rPr>
          <w:color w:val="000000"/>
          <w:sz w:val="26"/>
          <w:szCs w:val="26"/>
        </w:rPr>
        <w:t xml:space="preserve"> "Все собственники жилых домов обязаны заключать договора на услуги по обращению с ТКО. Накапливать ТКО</w:t>
      </w:r>
      <w:r w:rsidR="004E34F0">
        <w:rPr>
          <w:color w:val="000000"/>
          <w:sz w:val="26"/>
          <w:szCs w:val="26"/>
        </w:rPr>
        <w:t xml:space="preserve"> можно только в специально оборудованных местах, сжигать отходы без специального оборудования, которое очищает выбросы запрещено. За нарушение всех этих правил могут штрафовать собственника дома или земельного участка</w:t>
      </w:r>
      <w:r w:rsidR="001717A9">
        <w:rPr>
          <w:color w:val="000000"/>
          <w:sz w:val="26"/>
          <w:szCs w:val="26"/>
        </w:rPr>
        <w:t>.</w:t>
      </w:r>
      <w:r w:rsidR="004E34F0">
        <w:rPr>
          <w:color w:val="000000"/>
          <w:sz w:val="26"/>
          <w:szCs w:val="26"/>
        </w:rPr>
        <w:t>"</w:t>
      </w:r>
    </w:p>
    <w:p w:rsidR="004E34F0" w:rsidRDefault="004E34F0" w:rsidP="00B5354C">
      <w:pPr>
        <w:ind w:firstLine="698"/>
        <w:jc w:val="both"/>
        <w:rPr>
          <w:color w:val="000000"/>
          <w:sz w:val="26"/>
          <w:szCs w:val="26"/>
        </w:rPr>
      </w:pPr>
    </w:p>
    <w:p w:rsidR="004E34F0" w:rsidRDefault="004E34F0" w:rsidP="00B5354C">
      <w:pPr>
        <w:ind w:firstLine="698"/>
        <w:jc w:val="both"/>
        <w:rPr>
          <w:color w:val="000000"/>
          <w:sz w:val="26"/>
          <w:szCs w:val="26"/>
        </w:rPr>
      </w:pPr>
      <w:r w:rsidRPr="001717A9">
        <w:rPr>
          <w:b/>
          <w:color w:val="000000"/>
          <w:sz w:val="26"/>
          <w:szCs w:val="26"/>
        </w:rPr>
        <w:t xml:space="preserve">Вопрос жительницы </w:t>
      </w:r>
      <w:proofErr w:type="spellStart"/>
      <w:r w:rsidRPr="001717A9">
        <w:rPr>
          <w:b/>
          <w:color w:val="000000"/>
          <w:sz w:val="26"/>
          <w:szCs w:val="26"/>
        </w:rPr>
        <w:t>Даутовой</w:t>
      </w:r>
      <w:proofErr w:type="spellEnd"/>
      <w:r w:rsidRPr="001717A9">
        <w:rPr>
          <w:b/>
          <w:color w:val="000000"/>
          <w:sz w:val="26"/>
          <w:szCs w:val="26"/>
        </w:rPr>
        <w:t xml:space="preserve"> Р.Г</w:t>
      </w:r>
      <w:r>
        <w:rPr>
          <w:color w:val="000000"/>
          <w:sz w:val="26"/>
          <w:szCs w:val="26"/>
        </w:rPr>
        <w:t>.: "</w:t>
      </w:r>
      <w:r w:rsidR="001717A9">
        <w:rPr>
          <w:color w:val="000000"/>
          <w:sz w:val="26"/>
          <w:szCs w:val="26"/>
        </w:rPr>
        <w:t>Учитывая, что пока не</w:t>
      </w:r>
      <w:r w:rsidR="005959D5">
        <w:rPr>
          <w:color w:val="000000"/>
          <w:sz w:val="26"/>
          <w:szCs w:val="26"/>
        </w:rPr>
        <w:t>т</w:t>
      </w:r>
      <w:r w:rsidR="001717A9">
        <w:rPr>
          <w:color w:val="000000"/>
          <w:sz w:val="26"/>
          <w:szCs w:val="26"/>
        </w:rPr>
        <w:t xml:space="preserve"> контейнерных площадок, как с 1 января будет осуществляться сбор ТКО в населенном пункте от жителей?"</w:t>
      </w:r>
    </w:p>
    <w:p w:rsidR="00532162" w:rsidRDefault="00532162">
      <w:pPr>
        <w:ind w:firstLine="698"/>
        <w:rPr>
          <w:color w:val="000000"/>
          <w:sz w:val="26"/>
          <w:szCs w:val="26"/>
        </w:rPr>
      </w:pPr>
    </w:p>
    <w:p w:rsidR="001717A9" w:rsidRDefault="001717A9">
      <w:pPr>
        <w:ind w:firstLine="698"/>
        <w:rPr>
          <w:color w:val="000000"/>
          <w:sz w:val="26"/>
          <w:szCs w:val="26"/>
        </w:rPr>
      </w:pPr>
      <w:r w:rsidRPr="00C96F2D">
        <w:rPr>
          <w:b/>
          <w:color w:val="000000"/>
          <w:sz w:val="26"/>
          <w:szCs w:val="26"/>
        </w:rPr>
        <w:t>Ответ:</w:t>
      </w:r>
      <w:r>
        <w:rPr>
          <w:color w:val="000000"/>
          <w:sz w:val="26"/>
          <w:szCs w:val="26"/>
        </w:rPr>
        <w:t xml:space="preserve"> " Пока нет контейнерных площадок, будет действовать мешочная система, но уже не маркированный мешок, а любой, машина будет ездить по улицам и забирать ТКО</w:t>
      </w:r>
      <w:r w:rsidR="00C96F2D">
        <w:rPr>
          <w:color w:val="000000"/>
          <w:sz w:val="26"/>
          <w:szCs w:val="26"/>
        </w:rPr>
        <w:t xml:space="preserve"> как и раньше."</w:t>
      </w:r>
    </w:p>
    <w:p w:rsidR="00C96F2D" w:rsidRDefault="00C96F2D">
      <w:pPr>
        <w:ind w:firstLine="698"/>
        <w:rPr>
          <w:color w:val="000000"/>
          <w:sz w:val="26"/>
          <w:szCs w:val="26"/>
        </w:rPr>
      </w:pPr>
    </w:p>
    <w:p w:rsidR="008F28D9" w:rsidRDefault="008F28D9">
      <w:pPr>
        <w:ind w:firstLine="69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РЕШИЛИ:</w:t>
      </w:r>
    </w:p>
    <w:p w:rsidR="008F28D9" w:rsidRDefault="008F28D9">
      <w:pPr>
        <w:jc w:val="both"/>
        <w:rPr>
          <w:color w:val="000000"/>
          <w:sz w:val="26"/>
          <w:szCs w:val="26"/>
        </w:rPr>
      </w:pPr>
    </w:p>
    <w:p w:rsidR="008F28D9" w:rsidRDefault="005959D5">
      <w:pPr>
        <w:numPr>
          <w:ilvl w:val="0"/>
          <w:numId w:val="2"/>
        </w:num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Информацию инженера-эколога Белоусовой О.А. о</w:t>
      </w:r>
      <w:r w:rsidRPr="005959D5">
        <w:rPr>
          <w:sz w:val="26"/>
          <w:szCs w:val="26"/>
        </w:rPr>
        <w:t xml:space="preserve"> </w:t>
      </w:r>
      <w:r>
        <w:rPr>
          <w:sz w:val="26"/>
          <w:szCs w:val="26"/>
        </w:rPr>
        <w:t>переходе на новую систему обращения с твердыми коммунальными отходами</w:t>
      </w:r>
      <w:r>
        <w:rPr>
          <w:color w:val="000000"/>
          <w:sz w:val="26"/>
          <w:szCs w:val="26"/>
        </w:rPr>
        <w:t xml:space="preserve"> принять к сведению.</w:t>
      </w:r>
    </w:p>
    <w:p w:rsidR="008F28D9" w:rsidRDefault="008F28D9">
      <w:pPr>
        <w:jc w:val="both"/>
        <w:rPr>
          <w:color w:val="000000"/>
          <w:sz w:val="26"/>
          <w:szCs w:val="26"/>
        </w:rPr>
      </w:pPr>
    </w:p>
    <w:p w:rsidR="005959D5" w:rsidRDefault="005959D5">
      <w:pPr>
        <w:jc w:val="both"/>
        <w:rPr>
          <w:color w:val="000000"/>
          <w:sz w:val="26"/>
          <w:szCs w:val="26"/>
        </w:rPr>
      </w:pPr>
    </w:p>
    <w:p w:rsidR="005959D5" w:rsidRDefault="005959D5">
      <w:pPr>
        <w:jc w:val="both"/>
        <w:rPr>
          <w:color w:val="000000"/>
          <w:sz w:val="26"/>
          <w:szCs w:val="26"/>
        </w:rPr>
      </w:pPr>
    </w:p>
    <w:p w:rsidR="008F28D9" w:rsidRDefault="008F28D9">
      <w:pPr>
        <w:ind w:left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Председатель собрания              </w:t>
      </w:r>
      <w:r w:rsidR="00934D94">
        <w:rPr>
          <w:i/>
          <w:iCs/>
          <w:color w:val="000000"/>
          <w:sz w:val="26"/>
          <w:szCs w:val="26"/>
        </w:rPr>
        <w:t xml:space="preserve">           </w:t>
      </w:r>
      <w:r>
        <w:rPr>
          <w:i/>
          <w:iCs/>
          <w:color w:val="000000"/>
          <w:sz w:val="26"/>
          <w:szCs w:val="26"/>
        </w:rPr>
        <w:t xml:space="preserve">     </w:t>
      </w:r>
      <w:r>
        <w:rPr>
          <w:color w:val="000000"/>
          <w:sz w:val="26"/>
          <w:szCs w:val="26"/>
        </w:rPr>
        <w:t xml:space="preserve">                  </w:t>
      </w:r>
      <w:proofErr w:type="spellStart"/>
      <w:r>
        <w:rPr>
          <w:color w:val="000000"/>
          <w:sz w:val="26"/>
          <w:szCs w:val="26"/>
        </w:rPr>
        <w:t>Р.Валиахметов</w:t>
      </w:r>
      <w:proofErr w:type="spellEnd"/>
    </w:p>
    <w:p w:rsidR="008F28D9" w:rsidRDefault="008F28D9">
      <w:pPr>
        <w:ind w:left="698"/>
        <w:jc w:val="both"/>
        <w:rPr>
          <w:sz w:val="26"/>
          <w:szCs w:val="26"/>
        </w:rPr>
      </w:pPr>
    </w:p>
    <w:p w:rsidR="008F28D9" w:rsidRDefault="008F28D9">
      <w:pPr>
        <w:ind w:left="69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Секретарь собрания                </w:t>
      </w:r>
      <w:r>
        <w:rPr>
          <w:i/>
          <w:iCs/>
          <w:color w:val="000000"/>
          <w:sz w:val="26"/>
          <w:szCs w:val="26"/>
        </w:rPr>
        <w:t xml:space="preserve">   </w:t>
      </w:r>
      <w:r w:rsidR="00934D94">
        <w:rPr>
          <w:i/>
          <w:iCs/>
          <w:color w:val="000000"/>
          <w:sz w:val="26"/>
          <w:szCs w:val="26"/>
        </w:rPr>
        <w:t xml:space="preserve">           </w:t>
      </w:r>
      <w:r>
        <w:rPr>
          <w:color w:val="000000"/>
          <w:sz w:val="26"/>
          <w:szCs w:val="26"/>
        </w:rPr>
        <w:t xml:space="preserve">                        А. </w:t>
      </w:r>
      <w:proofErr w:type="spellStart"/>
      <w:r>
        <w:rPr>
          <w:color w:val="000000"/>
          <w:sz w:val="26"/>
          <w:szCs w:val="26"/>
        </w:rPr>
        <w:t>Муфтахова</w:t>
      </w:r>
      <w:proofErr w:type="spellEnd"/>
    </w:p>
    <w:p w:rsidR="008F28D9" w:rsidRDefault="008F28D9">
      <w:pPr>
        <w:ind w:left="698"/>
        <w:jc w:val="both"/>
        <w:rPr>
          <w:color w:val="000000"/>
          <w:sz w:val="26"/>
          <w:szCs w:val="26"/>
        </w:rPr>
      </w:pPr>
    </w:p>
    <w:p w:rsidR="008F28D9" w:rsidRDefault="008F28D9">
      <w:pPr>
        <w:ind w:left="698"/>
        <w:jc w:val="both"/>
        <w:rPr>
          <w:color w:val="000000"/>
          <w:sz w:val="26"/>
          <w:szCs w:val="26"/>
        </w:rPr>
      </w:pPr>
    </w:p>
    <w:sectPr w:rsidR="008F28D9" w:rsidSect="00B67C70">
      <w:pgSz w:w="11906" w:h="16838"/>
      <w:pgMar w:top="433" w:right="566" w:bottom="372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32162"/>
    <w:rsid w:val="001717A9"/>
    <w:rsid w:val="001B3B65"/>
    <w:rsid w:val="001E7C68"/>
    <w:rsid w:val="0028510A"/>
    <w:rsid w:val="003B3A9B"/>
    <w:rsid w:val="00473AA3"/>
    <w:rsid w:val="004E34F0"/>
    <w:rsid w:val="00532162"/>
    <w:rsid w:val="005959D5"/>
    <w:rsid w:val="0068291D"/>
    <w:rsid w:val="006F72F3"/>
    <w:rsid w:val="008F28D9"/>
    <w:rsid w:val="00923B1E"/>
    <w:rsid w:val="00934D94"/>
    <w:rsid w:val="00B1641E"/>
    <w:rsid w:val="00B5354C"/>
    <w:rsid w:val="00B67C70"/>
    <w:rsid w:val="00BE59EB"/>
    <w:rsid w:val="00C336EA"/>
    <w:rsid w:val="00C96F2D"/>
    <w:rsid w:val="00E347FC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AA3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473AA3"/>
  </w:style>
  <w:style w:type="character" w:customStyle="1" w:styleId="WW8Num1z1">
    <w:name w:val="WW8Num1z1"/>
    <w:rsid w:val="00473AA3"/>
    <w:rPr>
      <w:rFonts w:ascii="Symbol" w:hAnsi="Symbol"/>
    </w:rPr>
  </w:style>
  <w:style w:type="character" w:customStyle="1" w:styleId="1">
    <w:name w:val="Основной шрифт абзаца1"/>
    <w:rsid w:val="00473AA3"/>
  </w:style>
  <w:style w:type="character" w:customStyle="1" w:styleId="a3">
    <w:name w:val="Символ нумерации"/>
    <w:rsid w:val="00473AA3"/>
  </w:style>
  <w:style w:type="paragraph" w:customStyle="1" w:styleId="a4">
    <w:name w:val="Заголовок"/>
    <w:basedOn w:val="a"/>
    <w:next w:val="a5"/>
    <w:rsid w:val="00473AA3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5">
    <w:name w:val="Body Text"/>
    <w:basedOn w:val="a"/>
    <w:rsid w:val="00473AA3"/>
    <w:pPr>
      <w:spacing w:after="120"/>
    </w:pPr>
  </w:style>
  <w:style w:type="paragraph" w:styleId="a6">
    <w:name w:val="List"/>
    <w:basedOn w:val="a5"/>
    <w:rsid w:val="00473AA3"/>
    <w:rPr>
      <w:rFonts w:cs="Mangal"/>
    </w:rPr>
  </w:style>
  <w:style w:type="paragraph" w:customStyle="1" w:styleId="10">
    <w:name w:val="Название1"/>
    <w:basedOn w:val="a"/>
    <w:rsid w:val="00473AA3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473AA3"/>
    <w:pPr>
      <w:suppressLineNumbers/>
    </w:pPr>
    <w:rPr>
      <w:rFonts w:cs="Mangal"/>
    </w:rPr>
  </w:style>
  <w:style w:type="paragraph" w:styleId="a7">
    <w:name w:val="Balloon Text"/>
    <w:basedOn w:val="a"/>
    <w:rsid w:val="00473AA3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rsid w:val="00473AA3"/>
    <w:pPr>
      <w:spacing w:after="160" w:line="240" w:lineRule="exact"/>
    </w:pPr>
    <w:rPr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/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user</dc:creator>
  <cp:lastModifiedBy>Admin</cp:lastModifiedBy>
  <cp:revision>4</cp:revision>
  <cp:lastPrinted>2018-09-07T05:08:00Z</cp:lastPrinted>
  <dcterms:created xsi:type="dcterms:W3CDTF">2009-10-22T11:52:00Z</dcterms:created>
  <dcterms:modified xsi:type="dcterms:W3CDTF">2018-09-07T05:27:00Z</dcterms:modified>
</cp:coreProperties>
</file>